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4E8" w:rsidRDefault="00454971" w:rsidP="00454971">
      <w:hyperlink r:id="rId5" w:history="1">
        <w:r w:rsidRPr="00C55A91">
          <w:rPr>
            <w:rStyle w:val="a3"/>
          </w:rPr>
          <w:t>https://edu.tatar.ru/yutaza/roo/page1929203.htm</w:t>
        </w:r>
      </w:hyperlink>
    </w:p>
    <w:p w:rsidR="00454971" w:rsidRPr="00454971" w:rsidRDefault="00454971" w:rsidP="00454971">
      <w:bookmarkStart w:id="0" w:name="_GoBack"/>
      <w:bookmarkEnd w:id="0"/>
    </w:p>
    <w:sectPr w:rsidR="00454971" w:rsidRPr="0045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71"/>
    <w:rsid w:val="00454971"/>
    <w:rsid w:val="00D4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9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49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yutaza/roo/page192920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2018-04-30T09:35:00Z</dcterms:created>
  <dcterms:modified xsi:type="dcterms:W3CDTF">2018-04-30T09:36:00Z</dcterms:modified>
</cp:coreProperties>
</file>